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2787"/>
        <w:gridCol w:w="2433"/>
        <w:gridCol w:w="2828"/>
        <w:gridCol w:w="1852"/>
      </w:tblGrid>
      <w:tr w:rsidR="00467AAD" w:rsidRPr="009E4571" w:rsidTr="00D47964">
        <w:trPr>
          <w:cantSplit/>
          <w:trHeight w:hRule="exact" w:val="1134"/>
        </w:trPr>
        <w:tc>
          <w:tcPr>
            <w:tcW w:w="9900" w:type="dxa"/>
            <w:gridSpan w:val="4"/>
          </w:tcPr>
          <w:p w:rsidR="00467AAD" w:rsidRPr="009E4571" w:rsidRDefault="00467AAD" w:rsidP="00A559AB">
            <w:pPr>
              <w:ind w:right="-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66kirovgrad_g" style="width:40.5pt;height:52.5pt;visibility:visible">
                  <v:imagedata r:id="rId5" o:title=""/>
                </v:shape>
              </w:pict>
            </w:r>
          </w:p>
        </w:tc>
      </w:tr>
      <w:tr w:rsidR="00467AAD" w:rsidRPr="009E4571" w:rsidTr="00D47964">
        <w:trPr>
          <w:cantSplit/>
          <w:trHeight w:hRule="exact" w:val="1688"/>
        </w:trPr>
        <w:tc>
          <w:tcPr>
            <w:tcW w:w="9900" w:type="dxa"/>
            <w:gridSpan w:val="4"/>
            <w:tcBorders>
              <w:bottom w:val="thinThickSmallGap" w:sz="24" w:space="0" w:color="auto"/>
            </w:tcBorders>
            <w:noWrap/>
            <w:tcFitText/>
            <w:vAlign w:val="center"/>
          </w:tcPr>
          <w:p w:rsidR="00467AAD" w:rsidRPr="009E4571" w:rsidRDefault="00467AAD" w:rsidP="00A559AB">
            <w:pPr>
              <w:ind w:right="-14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:rsidR="00467AAD" w:rsidRPr="009E4571" w:rsidRDefault="00467AAD" w:rsidP="00A559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КИРОВГРАДСКОГО ГОРОДСКОГО ОКРУГА</w:t>
            </w:r>
          </w:p>
          <w:p w:rsidR="00467AAD" w:rsidRPr="009E4571" w:rsidRDefault="00467AAD" w:rsidP="00A559AB">
            <w:pPr>
              <w:spacing w:after="0" w:line="360" w:lineRule="auto"/>
              <w:jc w:val="center"/>
              <w:rPr>
                <w:rFonts w:ascii="Times New Roman" w:hAnsi="Times New Roman" w:cs="Times New Roman"/>
                <w:spacing w:val="27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</w:tc>
      </w:tr>
      <w:tr w:rsidR="00467AAD" w:rsidRPr="009E4571" w:rsidTr="00D47964">
        <w:trPr>
          <w:cantSplit/>
          <w:trHeight w:hRule="exact" w:val="578"/>
        </w:trPr>
        <w:tc>
          <w:tcPr>
            <w:tcW w:w="5220" w:type="dxa"/>
            <w:gridSpan w:val="2"/>
            <w:tcBorders>
              <w:top w:val="thinThickSmallGap" w:sz="24" w:space="0" w:color="auto"/>
            </w:tcBorders>
            <w:vAlign w:val="bottom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от 23.10.2017</w:t>
            </w:r>
          </w:p>
        </w:tc>
        <w:tc>
          <w:tcPr>
            <w:tcW w:w="4680" w:type="dxa"/>
            <w:gridSpan w:val="2"/>
            <w:tcBorders>
              <w:top w:val="thinThickSmallGap" w:sz="24" w:space="0" w:color="auto"/>
            </w:tcBorders>
            <w:vAlign w:val="bottom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</w:tr>
      <w:tr w:rsidR="00467AAD" w:rsidRPr="009E4571" w:rsidTr="00D47964">
        <w:trPr>
          <w:cantSplit/>
          <w:trHeight w:hRule="exact" w:val="578"/>
        </w:trPr>
        <w:tc>
          <w:tcPr>
            <w:tcW w:w="2787" w:type="dxa"/>
            <w:vAlign w:val="bottom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г. Кировград</w:t>
            </w:r>
          </w:p>
        </w:tc>
        <w:tc>
          <w:tcPr>
            <w:tcW w:w="5261" w:type="dxa"/>
            <w:gridSpan w:val="2"/>
          </w:tcPr>
          <w:p w:rsidR="00467AAD" w:rsidRPr="009E4571" w:rsidRDefault="00467AAD" w:rsidP="00A559AB">
            <w:pPr>
              <w:tabs>
                <w:tab w:val="left" w:pos="1381"/>
              </w:tabs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 w:val="restart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 w:rsidTr="00D47964">
        <w:trPr>
          <w:cantSplit/>
          <w:trHeight w:hRule="exact" w:val="499"/>
        </w:trPr>
        <w:tc>
          <w:tcPr>
            <w:tcW w:w="2787" w:type="dxa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  <w:gridSpan w:val="2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 w:rsidTr="00D47964">
        <w:trPr>
          <w:trHeight w:val="24"/>
        </w:trPr>
        <w:tc>
          <w:tcPr>
            <w:tcW w:w="9900" w:type="dxa"/>
            <w:gridSpan w:val="4"/>
          </w:tcPr>
          <w:p w:rsidR="00467AAD" w:rsidRPr="009E4571" w:rsidRDefault="00467AAD" w:rsidP="00A559AB">
            <w:pPr>
              <w:keepNext/>
              <w:ind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«Об организации и проведении публичных слушаний по  проекту  изменений  в правила благоустройства, обеспечения чистоты и порядка на территории  Кировградского  городского округа утвержденные постановлением администрации Кировградского городского округа  от 23.03.2017 № 284-НПА»</w:t>
            </w:r>
          </w:p>
          <w:p w:rsidR="00467AAD" w:rsidRPr="009E4571" w:rsidRDefault="00467AAD" w:rsidP="00A559AB">
            <w:pPr>
              <w:ind w:right="-14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67AAD" w:rsidRPr="009E4571" w:rsidTr="00D47964">
        <w:trPr>
          <w:trHeight w:hRule="exact" w:val="611"/>
        </w:trPr>
        <w:tc>
          <w:tcPr>
            <w:tcW w:w="9900" w:type="dxa"/>
            <w:gridSpan w:val="4"/>
          </w:tcPr>
          <w:p w:rsidR="00467AAD" w:rsidRPr="009E4571" w:rsidRDefault="00467AAD" w:rsidP="00A559AB">
            <w:pPr>
              <w:ind w:right="-141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67AAD" w:rsidRPr="009E4571" w:rsidTr="00D47964">
        <w:trPr>
          <w:trHeight w:val="3954"/>
        </w:trPr>
        <w:tc>
          <w:tcPr>
            <w:tcW w:w="9900" w:type="dxa"/>
            <w:gridSpan w:val="4"/>
            <w:tcMar>
              <w:left w:w="0" w:type="dxa"/>
              <w:right w:w="0" w:type="dxa"/>
            </w:tcMar>
          </w:tcPr>
          <w:p w:rsidR="00467AAD" w:rsidRPr="009E4571" w:rsidRDefault="00467AAD" w:rsidP="00A559AB">
            <w:pPr>
              <w:suppressAutoHyphens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статьей 28 Федерального закона  от 06 октября 2003 года № 131-ФЗ «Об общих принципах организации местного самоуправления в Российской Федерации», решением Думы Кировградского городского округа от 25.03.2015 г. № 401 «О новой редакции  Положения о порядке организации и проведения публичных слушаниях в Кировградском городском округе», Правилами благоустройства, обеспечения чистоты и порядка на территории Кировградского  городского  округа, утвержденными постановлением администрации Кировградского городского округа от 23.03.2017 № 284-НПА, в целях соблюдения прав человека на благоприятные условия жизнедеятельности, глава Кировградского городского округа</w:t>
            </w:r>
          </w:p>
          <w:p w:rsidR="00467AAD" w:rsidRPr="00A559AB" w:rsidRDefault="00467AAD" w:rsidP="00A559AB">
            <w:pPr>
              <w:pStyle w:val="Title"/>
              <w:jc w:val="both"/>
              <w:rPr>
                <w:sz w:val="28"/>
                <w:szCs w:val="28"/>
              </w:rPr>
            </w:pPr>
            <w:r w:rsidRPr="00A559AB">
              <w:rPr>
                <w:sz w:val="28"/>
                <w:szCs w:val="28"/>
              </w:rPr>
              <w:t>ПОСТАНОВЛЯЕТ:</w:t>
            </w:r>
          </w:p>
          <w:p w:rsidR="00467AAD" w:rsidRPr="009E4571" w:rsidRDefault="00467AAD" w:rsidP="00A559AB">
            <w:pPr>
              <w:numPr>
                <w:ilvl w:val="0"/>
                <w:numId w:val="1"/>
              </w:numPr>
              <w:tabs>
                <w:tab w:val="num" w:pos="366"/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Назначить публичные слушания по проекту постановления «О внесении изменений  в постановление администрации Кировградского городского округа от 23.03.2017 № 284-НПА «Об утверждении правил благоустройства, обеспечения чистоты и порядка на территории  Кировградского городского округа» (далее -проект Постановления администрации Кировградского городского округа) (Приложение №1).</w:t>
            </w:r>
          </w:p>
          <w:p w:rsidR="00467AAD" w:rsidRPr="009E4571" w:rsidRDefault="00467AAD" w:rsidP="00A559AB">
            <w:pPr>
              <w:numPr>
                <w:ilvl w:val="0"/>
                <w:numId w:val="1"/>
              </w:numPr>
              <w:tabs>
                <w:tab w:val="num" w:pos="366"/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Провести публичные слушания по проекту Постановления администрации Кировградского городского округа</w:t>
            </w: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09 ноября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 года с 17-30 часов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 20-30 часов 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 г. Кировград, улица Свердлова, 44, малый зал администрации Кировградского городского округа.</w:t>
            </w:r>
          </w:p>
          <w:p w:rsidR="00467AAD" w:rsidRPr="009E4571" w:rsidRDefault="00467AAD" w:rsidP="00A559AB">
            <w:pPr>
              <w:numPr>
                <w:ilvl w:val="0"/>
                <w:numId w:val="1"/>
              </w:numPr>
              <w:tabs>
                <w:tab w:val="num" w:pos="366"/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Установить, что ознакомиться с проектом Постановления  администрации Кировградского городского округа или получить его на руки можно в Администрации Кировградского городского округа по адресу: город Кировград, улица Свердлова, дом 44, кабинет 216, на официальном сайте  администрации Кировградского городского округа.</w:t>
            </w:r>
          </w:p>
          <w:p w:rsidR="00467AAD" w:rsidRPr="009E4571" w:rsidRDefault="00467AAD" w:rsidP="00A559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       4.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ab/>
              <w:t>Утвердить состав комиссии, ответственной за проведение публичных слушаний по проекту Постановления  администрации Кировградского городского округа (Приложение № 2).</w:t>
            </w:r>
          </w:p>
          <w:p w:rsidR="00467AAD" w:rsidRPr="009E4571" w:rsidRDefault="00467AAD" w:rsidP="00A559AB">
            <w:pPr>
              <w:tabs>
                <w:tab w:val="left" w:pos="0"/>
                <w:tab w:val="left" w:pos="993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Комиссии, ответственной за проведение публичных слушаний по проекту Постановления  администрации Кировградского городского округа:             </w:t>
            </w:r>
          </w:p>
          <w:p w:rsidR="00467AAD" w:rsidRPr="009E4571" w:rsidRDefault="00467AAD" w:rsidP="00A559AB">
            <w:pPr>
              <w:suppressAutoHyphens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      5.1. подготовить и провести публичные слушания по проекту Постановления  администрации Кировградского городского округа с участием жителей Кировградского городского округа;</w:t>
            </w:r>
          </w:p>
          <w:p w:rsidR="00467AAD" w:rsidRPr="009E4571" w:rsidRDefault="00467AAD" w:rsidP="00A559AB">
            <w:pPr>
              <w:suppressAutoHyphens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5.2. Опубликовать заключение о результатах публичных слушаний по проекту </w:t>
            </w:r>
          </w:p>
          <w:p w:rsidR="00467AAD" w:rsidRPr="009E4571" w:rsidRDefault="00467AAD" w:rsidP="00A559A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Постановления  администрации Кировградского городского округа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5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общественно-политической газете «Кировградские вести» или в приложении к общественно-политической газете «Кировградские вести» «Муниципальный вестник» и разместить его на официальном сайте администрации Кировградского городского округа, </w:t>
            </w:r>
            <w:r w:rsidRPr="009E457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не позднее 20 ноября 2017 года.</w:t>
            </w:r>
          </w:p>
          <w:p w:rsidR="00467AAD" w:rsidRPr="009E4571" w:rsidRDefault="00467AAD" w:rsidP="00A559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     6.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ab/>
              <w:t>Настоящее постановление вступает в силу со дня его подписания.</w:t>
            </w:r>
          </w:p>
          <w:p w:rsidR="00467AAD" w:rsidRPr="009E4571" w:rsidRDefault="00467AAD" w:rsidP="00A559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     7.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ab/>
              <w:t>Опубликовать настоящее постановление в приложении «Муниципальный вестник» к общественно-политической газете «Кировградские вести» и разместить его на официальном сайте администрации Кировградского городского округа</w:t>
            </w:r>
          </w:p>
          <w:p w:rsidR="00467AAD" w:rsidRPr="009E4571" w:rsidRDefault="00467AAD" w:rsidP="00A559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    8.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за  выполнением настоящего постановления оставляю за собой.</w:t>
            </w:r>
          </w:p>
          <w:p w:rsidR="00467AAD" w:rsidRPr="009E4571" w:rsidRDefault="00467AAD" w:rsidP="00A559AB">
            <w:pPr>
              <w:ind w:right="-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AAD" w:rsidRPr="009E4571" w:rsidRDefault="00467AAD" w:rsidP="00A559AB">
            <w:pPr>
              <w:ind w:right="-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AAD" w:rsidRPr="009E4571" w:rsidRDefault="00467AAD" w:rsidP="00A559AB">
            <w:pPr>
              <w:ind w:right="-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AAD" w:rsidRPr="009E4571" w:rsidRDefault="00467AAD" w:rsidP="00A559AB">
            <w:pPr>
              <w:ind w:right="-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AAD" w:rsidRPr="009E4571" w:rsidRDefault="00467AAD" w:rsidP="00A559AB">
            <w:pPr>
              <w:tabs>
                <w:tab w:val="left" w:pos="426"/>
              </w:tabs>
              <w:spacing w:before="20" w:after="20"/>
              <w:ind w:right="-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Глава Кировградского городского округа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А. А. Оськин</w:t>
            </w:r>
          </w:p>
        </w:tc>
      </w:tr>
    </w:tbl>
    <w:p w:rsidR="00467AAD" w:rsidRDefault="00467AAD"/>
    <w:p w:rsidR="00467AAD" w:rsidRDefault="00467AAD">
      <w:r>
        <w:br w:type="page"/>
      </w:r>
    </w:p>
    <w:p w:rsidR="00467AAD" w:rsidRPr="00C842E9" w:rsidRDefault="00467AAD" w:rsidP="00C842E9">
      <w:pPr>
        <w:suppressAutoHyphens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842E9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467AAD" w:rsidRPr="00C842E9" w:rsidRDefault="00467AAD" w:rsidP="00C842E9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42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постановлению Главы Кировградского </w:t>
      </w:r>
    </w:p>
    <w:p w:rsidR="00467AAD" w:rsidRPr="00C842E9" w:rsidRDefault="00467AAD" w:rsidP="00C842E9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42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городского округа от 23.10.2017 №1  </w:t>
      </w:r>
    </w:p>
    <w:p w:rsidR="00467AAD" w:rsidRPr="00C842E9" w:rsidRDefault="00467AAD" w:rsidP="00C842E9">
      <w:pPr>
        <w:suppressAutoHyphens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67AAD" w:rsidRPr="00C842E9" w:rsidRDefault="00467AAD" w:rsidP="00C842E9">
      <w:pPr>
        <w:suppressAutoHyphens/>
        <w:spacing w:after="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C842E9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467AAD" w:rsidRPr="00C842E9" w:rsidRDefault="00467AAD" w:rsidP="00C842E9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2E9">
        <w:rPr>
          <w:rFonts w:ascii="Times New Roman" w:hAnsi="Times New Roman" w:cs="Times New Roman"/>
          <w:b/>
          <w:bCs/>
          <w:sz w:val="28"/>
          <w:szCs w:val="28"/>
        </w:rPr>
        <w:t xml:space="preserve">Комиссии, ответственной за проведение публичных слушаний по проекту Постановления  администрации Кировградского городского округа «О внесении изменений  в постановление администрации Кировградского городского округа от 23.03.2017 № 284-НПА </w:t>
      </w:r>
    </w:p>
    <w:p w:rsidR="00467AAD" w:rsidRPr="00C842E9" w:rsidRDefault="00467AAD" w:rsidP="00C842E9">
      <w:pPr>
        <w:suppressAutoHyphens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9"/>
          <w:sz w:val="28"/>
          <w:szCs w:val="28"/>
        </w:rPr>
      </w:pPr>
      <w:r w:rsidRPr="00C842E9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правил благоустройства, обеспечения чистоты и порядка на территории  Кировградского городского округа»</w:t>
      </w:r>
    </w:p>
    <w:p w:rsidR="00467AAD" w:rsidRPr="00C842E9" w:rsidRDefault="00467AAD" w:rsidP="00C842E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-106" w:type="dxa"/>
        <w:tblLook w:val="00A0"/>
      </w:tblPr>
      <w:tblGrid>
        <w:gridCol w:w="3700"/>
        <w:gridCol w:w="6047"/>
      </w:tblGrid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Председатель: </w:t>
            </w: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Оськин Александр </w:t>
            </w: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– Глава Кировградского городского округа  </w:t>
            </w: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Заместитель председателя: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Калинин Владислав Юрьевич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-заместитель главы администрации Кировградского городского округа </w:t>
            </w: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комитета: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Голендухина Любовь</w:t>
            </w: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-специалист </w:t>
            </w:r>
            <w:r w:rsidRPr="009E45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отдела по работе с предприятиями ЭТС и ЖКХ администрации Кировградского городского округа </w:t>
            </w:r>
          </w:p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Чаплыгина Елена </w:t>
            </w: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- Заведующий отделом по работе с предприятиями ЭТС и ЖКХ администрации Кировградского городского округа </w:t>
            </w: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Шестакова Елена Александровна 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tabs>
                <w:tab w:val="left" w:pos="0"/>
                <w:tab w:val="left" w:pos="41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-Заведующий юридическим отделом администрации Кировградского городского округа </w:t>
            </w:r>
          </w:p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Подобед Алексей </w:t>
            </w: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Стефанович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- депутат Думы Кировградского городского округа от избирательного округа № 1(по согласованию)</w:t>
            </w: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AAD" w:rsidRPr="009E4571">
        <w:tc>
          <w:tcPr>
            <w:tcW w:w="3700" w:type="dxa"/>
          </w:tcPr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Пьянкова Галия </w:t>
            </w:r>
          </w:p>
          <w:p w:rsidR="00467AAD" w:rsidRPr="009E4571" w:rsidRDefault="00467AAD" w:rsidP="00C842E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>Тахировна</w:t>
            </w:r>
          </w:p>
        </w:tc>
        <w:tc>
          <w:tcPr>
            <w:tcW w:w="6047" w:type="dxa"/>
          </w:tcPr>
          <w:p w:rsidR="00467AAD" w:rsidRPr="009E4571" w:rsidRDefault="00467AAD" w:rsidP="00C842E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71">
              <w:rPr>
                <w:rFonts w:ascii="Times New Roman" w:hAnsi="Times New Roman" w:cs="Times New Roman"/>
                <w:sz w:val="28"/>
                <w:szCs w:val="28"/>
              </w:rPr>
              <w:t xml:space="preserve">-главный специалист организационно-информационного отдела аппарата Думы Кировградского городского округа </w:t>
            </w:r>
          </w:p>
        </w:tc>
      </w:tr>
    </w:tbl>
    <w:p w:rsidR="00467AAD" w:rsidRPr="00C842E9" w:rsidRDefault="00467AAD" w:rsidP="00C842E9">
      <w:pPr>
        <w:spacing w:after="0"/>
        <w:rPr>
          <w:rFonts w:ascii="Times New Roman" w:hAnsi="Times New Roman" w:cs="Times New Roman"/>
        </w:rPr>
      </w:pPr>
    </w:p>
    <w:sectPr w:rsidR="00467AAD" w:rsidRPr="00C842E9" w:rsidSect="00F7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D7E1B"/>
    <w:multiLevelType w:val="hybridMultilevel"/>
    <w:tmpl w:val="74428D5C"/>
    <w:lvl w:ilvl="0" w:tplc="EC88D2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9AB"/>
    <w:rsid w:val="000E406F"/>
    <w:rsid w:val="0029457D"/>
    <w:rsid w:val="00467AAD"/>
    <w:rsid w:val="009E4571"/>
    <w:rsid w:val="00A559AB"/>
    <w:rsid w:val="00C842E9"/>
    <w:rsid w:val="00D47964"/>
    <w:rsid w:val="00EB001B"/>
    <w:rsid w:val="00F7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0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559AB"/>
    <w:pPr>
      <w:spacing w:after="0" w:line="240" w:lineRule="auto"/>
      <w:jc w:val="center"/>
    </w:pPr>
    <w:rPr>
      <w:rFonts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559AB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55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59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731</Words>
  <Characters>4168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L_Golenduhina</dc:creator>
  <cp:keywords/>
  <dc:description/>
  <cp:lastModifiedBy>v_aksyonov</cp:lastModifiedBy>
  <cp:revision>4</cp:revision>
  <dcterms:created xsi:type="dcterms:W3CDTF">2017-10-24T12:28:00Z</dcterms:created>
  <dcterms:modified xsi:type="dcterms:W3CDTF">2017-11-03T03:32:00Z</dcterms:modified>
</cp:coreProperties>
</file>